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633F804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0F6456">
        <w:rPr>
          <w:rFonts w:ascii="Times New Roman" w:hAnsi="Times New Roman"/>
          <w:b/>
          <w:bCs/>
          <w:sz w:val="24"/>
          <w:szCs w:val="24"/>
          <w:lang w:val="uk-UA"/>
        </w:rPr>
        <w:t>продуктів харчування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7BCE0016" w:rsidR="001D33E2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3B4113">
        <w:rPr>
          <w:rFonts w:ascii="Times New Roman" w:hAnsi="Times New Roman"/>
          <w:b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45FC" w:rsidRPr="00B445FC">
        <w:rPr>
          <w:rFonts w:ascii="Times New Roman" w:hAnsi="Times New Roman"/>
          <w:sz w:val="24"/>
          <w:szCs w:val="24"/>
          <w:lang w:val="uk-UA"/>
        </w:rPr>
        <w:t>Часник свіжий, першого товарного сорту, ДСТУ 3233</w:t>
      </w:r>
      <w:r w:rsidR="00271582" w:rsidRPr="003B4113">
        <w:rPr>
          <w:rFonts w:ascii="Times New Roman" w:hAnsi="Times New Roman"/>
          <w:sz w:val="24"/>
          <w:szCs w:val="24"/>
          <w:lang w:val="uk-UA"/>
        </w:rPr>
        <w:t>,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код </w:t>
      </w:r>
      <w:r w:rsidR="00B445FC" w:rsidRPr="00B445F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03220000-9 - Овочі, фрукти та горіхи</w:t>
      </w:r>
      <w:r w:rsidR="00E47D6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</w:t>
      </w:r>
      <w:r w:rsidRPr="003B4113">
        <w:rPr>
          <w:rFonts w:ascii="Times New Roman" w:hAnsi="Times New Roman"/>
          <w:sz w:val="24"/>
          <w:szCs w:val="24"/>
          <w:lang w:val="uk-UA"/>
        </w:rPr>
        <w:t>за ДК 021:2015 «Єдиний закупівельний словник»</w:t>
      </w:r>
      <w:r w:rsidR="003B4113">
        <w:rPr>
          <w:rFonts w:ascii="Times New Roman" w:hAnsi="Times New Roman"/>
          <w:sz w:val="24"/>
          <w:szCs w:val="24"/>
          <w:lang w:val="uk-UA"/>
        </w:rPr>
        <w:t>.</w:t>
      </w:r>
    </w:p>
    <w:p w14:paraId="5808D063" w14:textId="77777777" w:rsidR="00DD18BB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Вид та ідентифікатор процедури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DD18BB" w:rsidRPr="003B4113">
        <w:rPr>
          <w:rFonts w:ascii="Times New Roman" w:hAnsi="Times New Roman"/>
          <w:sz w:val="24"/>
          <w:szCs w:val="24"/>
        </w:rPr>
        <w:t>Запит (ціни) пропозицій</w:t>
      </w:r>
      <w:r w:rsidR="007B4490" w:rsidRPr="003B4113">
        <w:rPr>
          <w:rFonts w:ascii="Times New Roman" w:hAnsi="Times New Roman"/>
          <w:sz w:val="24"/>
          <w:szCs w:val="24"/>
        </w:rPr>
        <w:t xml:space="preserve">, </w:t>
      </w:r>
    </w:p>
    <w:p w14:paraId="2F90E362" w14:textId="6FC2802E" w:rsidR="00971CBE" w:rsidRPr="003B4113" w:rsidRDefault="00B445FC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445FC">
        <w:rPr>
          <w:rFonts w:ascii="Times New Roman" w:hAnsi="Times New Roman"/>
          <w:sz w:val="24"/>
          <w:szCs w:val="24"/>
          <w:shd w:val="clear" w:color="auto" w:fill="FFFFFF"/>
        </w:rPr>
        <w:t>UA-2026-06-17-002230-a</w:t>
      </w:r>
      <w:r w:rsidR="004C7E02" w:rsidRPr="003B4113">
        <w:rPr>
          <w:rFonts w:ascii="Times New Roman" w:hAnsi="Times New Roman"/>
          <w:sz w:val="24"/>
          <w:szCs w:val="24"/>
        </w:rPr>
        <w:t>.</w:t>
      </w:r>
      <w:r w:rsidR="00D954B9" w:rsidRPr="003B4113">
        <w:rPr>
          <w:rFonts w:ascii="Times New Roman" w:hAnsi="Times New Roman"/>
          <w:sz w:val="24"/>
          <w:szCs w:val="24"/>
        </w:rPr>
        <w:t xml:space="preserve"> </w:t>
      </w:r>
    </w:p>
    <w:p w14:paraId="25903CC7" w14:textId="26AFE48F" w:rsidR="00C02E44" w:rsidRPr="003B4113" w:rsidRDefault="004C7E02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B445FC" w:rsidRPr="00B445FC">
        <w:rPr>
          <w:rFonts w:ascii="Times New Roman" w:hAnsi="Times New Roman"/>
          <w:sz w:val="24"/>
          <w:szCs w:val="24"/>
        </w:rPr>
        <w:t>2`341.95</w:t>
      </w:r>
      <w:r w:rsidR="00B445FC" w:rsidRPr="00B445FC">
        <w:rPr>
          <w:rFonts w:ascii="Times New Roman" w:hAnsi="Times New Roman"/>
          <w:sz w:val="24"/>
          <w:szCs w:val="24"/>
        </w:rPr>
        <w:t xml:space="preserve"> </w:t>
      </w:r>
      <w:r w:rsidR="009771BF" w:rsidRPr="003B4113">
        <w:rPr>
          <w:rFonts w:ascii="Times New Roman" w:hAnsi="Times New Roman"/>
          <w:sz w:val="24"/>
          <w:szCs w:val="24"/>
        </w:rPr>
        <w:t xml:space="preserve">грн </w:t>
      </w:r>
      <w:r w:rsidRPr="003B4113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3B4113">
        <w:rPr>
          <w:rFonts w:ascii="Times New Roman" w:hAnsi="Times New Roman"/>
          <w:sz w:val="24"/>
          <w:szCs w:val="24"/>
        </w:rPr>
        <w:t xml:space="preserve">потребою на </w:t>
      </w:r>
      <w:r w:rsidR="00B445FC">
        <w:rPr>
          <w:rFonts w:ascii="Times New Roman" w:hAnsi="Times New Roman"/>
          <w:sz w:val="24"/>
          <w:szCs w:val="24"/>
          <w:lang w:val="uk-UA"/>
        </w:rPr>
        <w:t>липень – грудень 2026</w:t>
      </w:r>
      <w:r w:rsidR="007C7983" w:rsidRPr="003B4113">
        <w:rPr>
          <w:rFonts w:ascii="Times New Roman" w:hAnsi="Times New Roman"/>
          <w:sz w:val="24"/>
          <w:szCs w:val="24"/>
        </w:rPr>
        <w:t xml:space="preserve"> </w:t>
      </w:r>
      <w:r w:rsidR="00B445FC">
        <w:rPr>
          <w:rFonts w:ascii="Times New Roman" w:hAnsi="Times New Roman"/>
          <w:sz w:val="24"/>
          <w:szCs w:val="24"/>
          <w:lang w:val="uk-UA"/>
        </w:rPr>
        <w:t>року</w:t>
      </w:r>
      <w:r w:rsidR="00D954B9" w:rsidRPr="003B4113">
        <w:rPr>
          <w:rFonts w:ascii="Times New Roman" w:hAnsi="Times New Roman"/>
          <w:sz w:val="24"/>
          <w:szCs w:val="24"/>
        </w:rPr>
        <w:t xml:space="preserve">. </w:t>
      </w:r>
    </w:p>
    <w:p w14:paraId="16579D3C" w14:textId="3C1D42A3" w:rsidR="0091486E" w:rsidRPr="00B445FC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B445FC" w:rsidRPr="00B445FC">
        <w:rPr>
          <w:rFonts w:ascii="Times New Roman" w:hAnsi="Times New Roman"/>
          <w:sz w:val="24"/>
          <w:szCs w:val="24"/>
        </w:rPr>
        <w:t>2`341.95</w:t>
      </w:r>
      <w:r w:rsidR="00B445FC" w:rsidRPr="00B445FC">
        <w:rPr>
          <w:rFonts w:ascii="Times New Roman" w:hAnsi="Times New Roman"/>
          <w:sz w:val="24"/>
          <w:szCs w:val="24"/>
        </w:rPr>
        <w:t xml:space="preserve"> </w:t>
      </w:r>
      <w:r w:rsidR="008A6F82" w:rsidRPr="003B4113">
        <w:rPr>
          <w:rFonts w:ascii="Times New Roman" w:hAnsi="Times New Roman"/>
          <w:sz w:val="24"/>
          <w:szCs w:val="24"/>
        </w:rPr>
        <w:t>грн.</w:t>
      </w:r>
      <w:r w:rsidR="000F64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згідно з аналізом цін </w:t>
      </w:r>
      <w:r w:rsidR="000F6456">
        <w:rPr>
          <w:rFonts w:ascii="Times New Roman" w:hAnsi="Times New Roman"/>
          <w:sz w:val="24"/>
          <w:szCs w:val="24"/>
          <w:lang w:val="uk-UA"/>
        </w:rPr>
        <w:t>п</w:t>
      </w:r>
      <w:r w:rsidR="00F41410" w:rsidRPr="000F6456">
        <w:rPr>
          <w:rFonts w:ascii="Times New Roman" w:hAnsi="Times New Roman"/>
          <w:sz w:val="24"/>
          <w:szCs w:val="24"/>
          <w:lang w:val="uk-UA"/>
        </w:rPr>
        <w:t>о магазинах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 xml:space="preserve"> на дату формування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</w:t>
      </w:r>
      <w:r w:rsidR="00917873" w:rsidRPr="000F6456">
        <w:rPr>
          <w:rFonts w:ascii="Times New Roman" w:hAnsi="Times New Roman"/>
          <w:sz w:val="24"/>
          <w:szCs w:val="24"/>
          <w:lang w:val="uk-UA"/>
        </w:rPr>
        <w:t xml:space="preserve"> від 18.02.2020 № 275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86E" w:rsidRPr="003B4113">
        <w:rPr>
          <w:rFonts w:ascii="Times New Roman" w:hAnsi="Times New Roman"/>
          <w:sz w:val="24"/>
          <w:szCs w:val="24"/>
        </w:rPr>
        <w:t xml:space="preserve">Визначення обсягу предмета закупівлі обумовлено аналізом </w:t>
      </w:r>
      <w:r w:rsidR="00E61C0B" w:rsidRPr="003B4113">
        <w:rPr>
          <w:rFonts w:ascii="Times New Roman" w:hAnsi="Times New Roman"/>
          <w:sz w:val="24"/>
          <w:szCs w:val="24"/>
        </w:rPr>
        <w:t xml:space="preserve">використання у </w:t>
      </w:r>
      <w:r w:rsidR="00294E6C">
        <w:rPr>
          <w:rFonts w:ascii="Times New Roman" w:hAnsi="Times New Roman"/>
          <w:sz w:val="24"/>
          <w:szCs w:val="24"/>
          <w:lang w:val="uk-UA"/>
        </w:rPr>
        <w:t>2025 році</w:t>
      </w:r>
      <w:r w:rsidR="006B2890" w:rsidRPr="003B4113">
        <w:rPr>
          <w:rFonts w:ascii="Times New Roman" w:hAnsi="Times New Roman"/>
          <w:sz w:val="24"/>
          <w:szCs w:val="24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86E" w:rsidRPr="003B4113">
        <w:rPr>
          <w:rFonts w:ascii="Times New Roman" w:hAnsi="Times New Roman"/>
          <w:sz w:val="24"/>
          <w:szCs w:val="24"/>
        </w:rPr>
        <w:t>Очікувана вартість предмета закупівлі становить</w:t>
      </w:r>
      <w:r w:rsidR="00B445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45FC" w:rsidRPr="00B445FC">
        <w:rPr>
          <w:rFonts w:ascii="Times New Roman" w:hAnsi="Times New Roman"/>
          <w:sz w:val="24"/>
          <w:szCs w:val="24"/>
          <w:lang w:val="uk-UA"/>
        </w:rPr>
        <w:t>2`341.95</w:t>
      </w:r>
      <w:r w:rsidR="00B445F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14:paraId="0000001A" w14:textId="4D4C46F1" w:rsidR="001D33E2" w:rsidRPr="003B4113" w:rsidRDefault="00000000" w:rsidP="003B411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Обґрунтування технічних, якісних характеристик</w:t>
      </w:r>
      <w:r w:rsidR="00E11614" w:rsidRPr="003B4113">
        <w:rPr>
          <w:rFonts w:ascii="Times New Roman" w:hAnsi="Times New Roman"/>
          <w:b/>
          <w:bCs/>
          <w:sz w:val="24"/>
          <w:szCs w:val="24"/>
        </w:rPr>
        <w:t>:</w:t>
      </w:r>
    </w:p>
    <w:p w14:paraId="1C2A9FD9" w14:textId="77777777" w:rsidR="00C00335" w:rsidRPr="00C905C8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Технічні та якісні характеристики Товару повинні відповідати нормативним актам (державним стандартам / (умовам) / технічним регламентам / нормам</w:t>
      </w:r>
      <w:r w:rsidRPr="00C905C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</w:t>
      </w:r>
      <w:r w:rsidRPr="00C905C8">
        <w:rPr>
          <w:rFonts w:ascii="Times New Roman" w:eastAsia="Times New Roman" w:hAnsi="Times New Roman"/>
          <w:iCs/>
          <w:sz w:val="24"/>
          <w:szCs w:val="24"/>
        </w:rPr>
        <w:t>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№ 305 від 24.03.2021 р., Закону України «Про дитяче харчування» № 142-V від 14.09.2006 р. тощо.</w:t>
      </w:r>
    </w:p>
    <w:p w14:paraId="2A430460" w14:textId="77777777" w:rsidR="00C00335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5qlaz7mltcsb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 xml:space="preserve">Маркування товарів повинно відповідати вимогам Закону України «Про інформацію для споживачів щодо харчових продуктів». </w:t>
      </w:r>
    </w:p>
    <w:p w14:paraId="680BA7B8" w14:textId="4B3D5305" w:rsidR="00C00335" w:rsidRDefault="00C00335" w:rsidP="00C003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4ddcgdqo73r4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>Постачальник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зобов’язується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передати Замовнику Товар, на який встановлено строк придатності, з таким розрахунком, щоб він міг бути використаний за призначенням до спливу цього строку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. Залишковий термін зберігання отриманого Товару має бути не менше </w:t>
      </w:r>
      <w:r w:rsidR="00D00D4A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 % загального терміну придатності. </w:t>
      </w:r>
      <w:r>
        <w:rPr>
          <w:rFonts w:ascii="Times New Roman" w:eastAsia="Times New Roman" w:hAnsi="Times New Roman"/>
          <w:sz w:val="24"/>
          <w:szCs w:val="24"/>
        </w:rPr>
        <w:t xml:space="preserve">Строк обчислюється з дати передачі Товару на склад Замовника та </w:t>
      </w:r>
      <w:r>
        <w:rPr>
          <w:rFonts w:ascii="Times New Roman" w:eastAsia="Times New Roman" w:hAnsi="Times New Roman"/>
          <w:color w:val="121212"/>
          <w:sz w:val="24"/>
          <w:szCs w:val="24"/>
        </w:rPr>
        <w:t>підписання</w:t>
      </w:r>
      <w:r>
        <w:rPr>
          <w:rFonts w:ascii="Times New Roman" w:eastAsia="Times New Roman" w:hAnsi="Times New Roman"/>
          <w:sz w:val="24"/>
          <w:szCs w:val="24"/>
        </w:rPr>
        <w:t xml:space="preserve"> видаткової накладної. </w:t>
      </w:r>
    </w:p>
    <w:p w14:paraId="222E3DAC" w14:textId="77777777" w:rsidR="00C00335" w:rsidRDefault="00C00335" w:rsidP="00C00335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</w:t>
      </w:r>
    </w:p>
    <w:p w14:paraId="6300C4AD" w14:textId="409FE0A2" w:rsidR="00C00335" w:rsidRPr="003B4113" w:rsidRDefault="00C00335" w:rsidP="00C00335">
      <w:pPr>
        <w:pStyle w:val="a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B4113">
        <w:rPr>
          <w:rFonts w:ascii="Times New Roman" w:eastAsia="Times New Roman" w:hAnsi="Times New Roman"/>
          <w:sz w:val="24"/>
          <w:szCs w:val="24"/>
          <w:lang w:val="uk-UA"/>
        </w:rPr>
        <w:t>Поставка Товару здійснюється окремими партіями згідно з заявкою Замовника 1 (один) раз</w:t>
      </w:r>
      <w:r w:rsidR="003B4113"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на тиждень. </w:t>
      </w:r>
    </w:p>
    <w:p w14:paraId="42AFF845" w14:textId="77777777" w:rsidR="002D6252" w:rsidRPr="00C00335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</w:rPr>
      </w:pPr>
    </w:p>
    <w:sectPr w:rsidR="002D6252" w:rsidRPr="00C00335" w:rsidSect="001D3D70">
      <w:pgSz w:w="11906" w:h="16838"/>
      <w:pgMar w:top="510" w:right="510" w:bottom="510" w:left="51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0F6456"/>
    <w:rsid w:val="001D33E2"/>
    <w:rsid w:val="001D3D70"/>
    <w:rsid w:val="001F5C3B"/>
    <w:rsid w:val="0026660F"/>
    <w:rsid w:val="00271582"/>
    <w:rsid w:val="00285183"/>
    <w:rsid w:val="002922EC"/>
    <w:rsid w:val="00294E6C"/>
    <w:rsid w:val="002C597E"/>
    <w:rsid w:val="002D600A"/>
    <w:rsid w:val="002D6252"/>
    <w:rsid w:val="002E1CFD"/>
    <w:rsid w:val="00336509"/>
    <w:rsid w:val="00364856"/>
    <w:rsid w:val="003A0FCD"/>
    <w:rsid w:val="003B4113"/>
    <w:rsid w:val="003C4C52"/>
    <w:rsid w:val="003D7DDB"/>
    <w:rsid w:val="004831F0"/>
    <w:rsid w:val="00490E98"/>
    <w:rsid w:val="004B1D36"/>
    <w:rsid w:val="004C7E02"/>
    <w:rsid w:val="004E30AB"/>
    <w:rsid w:val="004F7842"/>
    <w:rsid w:val="0055674A"/>
    <w:rsid w:val="00562C87"/>
    <w:rsid w:val="005A06B0"/>
    <w:rsid w:val="005E5D08"/>
    <w:rsid w:val="005F6E8C"/>
    <w:rsid w:val="00611631"/>
    <w:rsid w:val="00636461"/>
    <w:rsid w:val="00657024"/>
    <w:rsid w:val="00687B9C"/>
    <w:rsid w:val="00692887"/>
    <w:rsid w:val="006B2890"/>
    <w:rsid w:val="0070595B"/>
    <w:rsid w:val="007A5499"/>
    <w:rsid w:val="007B4490"/>
    <w:rsid w:val="007C7983"/>
    <w:rsid w:val="007D1B97"/>
    <w:rsid w:val="00862DD3"/>
    <w:rsid w:val="0086658F"/>
    <w:rsid w:val="008707FB"/>
    <w:rsid w:val="008A6F82"/>
    <w:rsid w:val="008E4A7B"/>
    <w:rsid w:val="00912DD1"/>
    <w:rsid w:val="0091486E"/>
    <w:rsid w:val="00917873"/>
    <w:rsid w:val="00971CBE"/>
    <w:rsid w:val="009771BF"/>
    <w:rsid w:val="0099120D"/>
    <w:rsid w:val="009922DC"/>
    <w:rsid w:val="009B5C12"/>
    <w:rsid w:val="009C72BC"/>
    <w:rsid w:val="009D293A"/>
    <w:rsid w:val="00A56395"/>
    <w:rsid w:val="00AF3211"/>
    <w:rsid w:val="00B02EFC"/>
    <w:rsid w:val="00B277C7"/>
    <w:rsid w:val="00B445FC"/>
    <w:rsid w:val="00B74811"/>
    <w:rsid w:val="00C00335"/>
    <w:rsid w:val="00C02E44"/>
    <w:rsid w:val="00C6518F"/>
    <w:rsid w:val="00CE27DA"/>
    <w:rsid w:val="00D00D4A"/>
    <w:rsid w:val="00D954B9"/>
    <w:rsid w:val="00DB1D2F"/>
    <w:rsid w:val="00DB7EA1"/>
    <w:rsid w:val="00DD0034"/>
    <w:rsid w:val="00DD18BB"/>
    <w:rsid w:val="00DD251B"/>
    <w:rsid w:val="00E11614"/>
    <w:rsid w:val="00E47D61"/>
    <w:rsid w:val="00E61056"/>
    <w:rsid w:val="00E61C0B"/>
    <w:rsid w:val="00EA7743"/>
    <w:rsid w:val="00ED25BB"/>
    <w:rsid w:val="00F317AC"/>
    <w:rsid w:val="00F41410"/>
    <w:rsid w:val="00F64CF4"/>
    <w:rsid w:val="00F7043C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  <w:style w:type="paragraph" w:customStyle="1" w:styleId="ShapkaDocumentu">
    <w:name w:val="Shapka Documentu"/>
    <w:basedOn w:val="a"/>
    <w:rsid w:val="00EA774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121</cp:revision>
  <cp:lastPrinted>2026-06-11T06:51:00Z</cp:lastPrinted>
  <dcterms:created xsi:type="dcterms:W3CDTF">2024-03-20T09:46:00Z</dcterms:created>
  <dcterms:modified xsi:type="dcterms:W3CDTF">2026-06-17T07:40:00Z</dcterms:modified>
</cp:coreProperties>
</file>