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5CAD" w14:textId="77777777" w:rsidR="004C7E02" w:rsidRPr="0099120D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61671346"/>
      <w:r w:rsidRPr="0099120D">
        <w:rPr>
          <w:rFonts w:ascii="Times New Roman" w:hAnsi="Times New Roman"/>
          <w:b/>
          <w:sz w:val="24"/>
          <w:szCs w:val="24"/>
        </w:rPr>
        <w:t>Д</w:t>
      </w:r>
      <w:proofErr w:type="spellStart"/>
      <w:r w:rsidRPr="0099120D">
        <w:rPr>
          <w:rFonts w:ascii="Times New Roman" w:hAnsi="Times New Roman"/>
          <w:b/>
          <w:sz w:val="24"/>
          <w:szCs w:val="24"/>
          <w:lang w:val="uk-UA"/>
        </w:rPr>
        <w:t>ержавна</w:t>
      </w:r>
      <w:proofErr w:type="spellEnd"/>
      <w:r w:rsidRPr="0099120D">
        <w:rPr>
          <w:rFonts w:ascii="Times New Roman" w:hAnsi="Times New Roman"/>
          <w:b/>
          <w:sz w:val="24"/>
          <w:szCs w:val="24"/>
          <w:lang w:val="uk-UA"/>
        </w:rPr>
        <w:t xml:space="preserve"> реабілітаційна установа</w:t>
      </w:r>
    </w:p>
    <w:p w14:paraId="702224D3" w14:textId="77777777" w:rsidR="004C7E02" w:rsidRPr="0099120D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9120D">
        <w:rPr>
          <w:rFonts w:ascii="Times New Roman" w:hAnsi="Times New Roman"/>
          <w:b/>
          <w:sz w:val="24"/>
          <w:szCs w:val="24"/>
          <w:lang w:val="uk-UA"/>
        </w:rPr>
        <w:t>«Всеукраїнський центр комплексної реабілітації для осіб з інвалідністю»</w:t>
      </w:r>
      <w:bookmarkEnd w:id="0"/>
    </w:p>
    <w:p w14:paraId="00000004" w14:textId="77777777" w:rsidR="001D33E2" w:rsidRPr="0099120D" w:rsidRDefault="00000000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9120D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77777777" w:rsidR="001D33E2" w:rsidRPr="0099120D" w:rsidRDefault="00000000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99120D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99120D">
        <w:rPr>
          <w:rFonts w:ascii="Times New Roman" w:eastAsia="Times New Roman" w:hAnsi="Times New Roman"/>
          <w:b/>
          <w:sz w:val="24"/>
          <w:szCs w:val="24"/>
        </w:rPr>
        <w:t xml:space="preserve">закупівлі природного газу, </w:t>
      </w:r>
      <w:r w:rsidRPr="0099120D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77777777" w:rsidR="001D33E2" w:rsidRPr="0099120D" w:rsidRDefault="00000000" w:rsidP="00490E9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99120D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28D8F20" w14:textId="77777777" w:rsidR="004C7E02" w:rsidRPr="0099120D" w:rsidRDefault="004C7E02" w:rsidP="004C7E02">
      <w:pPr>
        <w:spacing w:before="280" w:after="280"/>
        <w:jc w:val="both"/>
        <w:rPr>
          <w:rFonts w:ascii="Times New Roman" w:hAnsi="Times New Roman"/>
          <w:bCs/>
          <w:sz w:val="24"/>
          <w:szCs w:val="24"/>
        </w:rPr>
      </w:pPr>
      <w:bookmarkStart w:id="1" w:name="_heading=h.gjdgxs" w:colFirst="0" w:colLast="0"/>
      <w:bookmarkEnd w:id="1"/>
      <w:r w:rsidRPr="0099120D">
        <w:rPr>
          <w:rFonts w:ascii="Times New Roman" w:hAnsi="Times New Roman"/>
          <w:b/>
          <w:sz w:val="24"/>
          <w:szCs w:val="24"/>
        </w:rPr>
        <w:t>Найменування замовника:</w:t>
      </w:r>
      <w:r w:rsidRPr="0099120D">
        <w:rPr>
          <w:rFonts w:ascii="Times New Roman" w:hAnsi="Times New Roman"/>
          <w:bCs/>
          <w:sz w:val="24"/>
          <w:szCs w:val="24"/>
        </w:rPr>
        <w:t xml:space="preserve"> Державна реабілітаційна установа «Всеукраїнський центр комплексної реабілітації для осіб з інвалідністю».</w:t>
      </w:r>
    </w:p>
    <w:p w14:paraId="0BB86C1C" w14:textId="77777777" w:rsidR="004C7E02" w:rsidRPr="0099120D" w:rsidRDefault="004C7E02" w:rsidP="004C7E02">
      <w:pPr>
        <w:spacing w:before="280" w:after="280"/>
        <w:jc w:val="both"/>
        <w:rPr>
          <w:rFonts w:ascii="Times New Roman" w:hAnsi="Times New Roman"/>
          <w:bCs/>
          <w:sz w:val="24"/>
          <w:szCs w:val="24"/>
        </w:rPr>
      </w:pPr>
      <w:r w:rsidRPr="0099120D">
        <w:rPr>
          <w:rFonts w:ascii="Times New Roman" w:hAnsi="Times New Roman"/>
          <w:b/>
          <w:sz w:val="24"/>
          <w:szCs w:val="24"/>
        </w:rPr>
        <w:t>Місцезнаходження замовника:</w:t>
      </w:r>
      <w:r w:rsidRPr="0099120D">
        <w:rPr>
          <w:rFonts w:ascii="Times New Roman" w:hAnsi="Times New Roman"/>
          <w:bCs/>
          <w:sz w:val="24"/>
          <w:szCs w:val="24"/>
        </w:rPr>
        <w:t xml:space="preserve"> Київська обл., Вишгородський р-н, с. Лютіж, урочище «</w:t>
      </w:r>
      <w:proofErr w:type="spellStart"/>
      <w:r w:rsidRPr="0099120D">
        <w:rPr>
          <w:rFonts w:ascii="Times New Roman" w:hAnsi="Times New Roman"/>
          <w:bCs/>
          <w:sz w:val="24"/>
          <w:szCs w:val="24"/>
        </w:rPr>
        <w:t>Туровча</w:t>
      </w:r>
      <w:proofErr w:type="spellEnd"/>
      <w:r w:rsidRPr="0099120D">
        <w:rPr>
          <w:rFonts w:ascii="Times New Roman" w:hAnsi="Times New Roman"/>
          <w:bCs/>
          <w:sz w:val="24"/>
          <w:szCs w:val="24"/>
        </w:rPr>
        <w:t xml:space="preserve"> лісова», 2.</w:t>
      </w:r>
    </w:p>
    <w:p w14:paraId="3D182B77" w14:textId="77777777" w:rsidR="004C7E02" w:rsidRPr="0099120D" w:rsidRDefault="004C7E02" w:rsidP="004C7E02">
      <w:pPr>
        <w:spacing w:before="280" w:after="280"/>
        <w:jc w:val="both"/>
        <w:rPr>
          <w:rFonts w:ascii="Times New Roman" w:hAnsi="Times New Roman"/>
          <w:bCs/>
          <w:sz w:val="24"/>
          <w:szCs w:val="24"/>
        </w:rPr>
      </w:pPr>
      <w:r w:rsidRPr="0099120D">
        <w:rPr>
          <w:rFonts w:ascii="Times New Roman" w:hAnsi="Times New Roman"/>
          <w:b/>
          <w:sz w:val="24"/>
          <w:szCs w:val="24"/>
        </w:rPr>
        <w:t>Ідентифікаційний код замовника в Єдиному державному реєстрі юридичних осіб, фізичних осіб — підприємців та громадських формувань:</w:t>
      </w:r>
      <w:r w:rsidRPr="0099120D">
        <w:rPr>
          <w:rFonts w:ascii="Times New Roman" w:hAnsi="Times New Roman"/>
          <w:bCs/>
          <w:sz w:val="24"/>
          <w:szCs w:val="24"/>
        </w:rPr>
        <w:t xml:space="preserve"> 26059611.</w:t>
      </w:r>
    </w:p>
    <w:p w14:paraId="63485507" w14:textId="77777777" w:rsidR="004C7E02" w:rsidRPr="0099120D" w:rsidRDefault="004C7E02" w:rsidP="004C7E02">
      <w:pPr>
        <w:spacing w:before="280" w:after="280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9120D">
        <w:rPr>
          <w:rFonts w:ascii="Times New Roman" w:hAnsi="Times New Roman"/>
          <w:b/>
          <w:sz w:val="24"/>
          <w:szCs w:val="24"/>
        </w:rPr>
        <w:t>Категорія замовника:</w:t>
      </w:r>
      <w:r w:rsidRPr="0099120D">
        <w:rPr>
          <w:rFonts w:ascii="Times New Roman" w:hAnsi="Times New Roman"/>
          <w:bCs/>
          <w:sz w:val="24"/>
          <w:szCs w:val="24"/>
        </w:rPr>
        <w:t xml:space="preserve"> Підприємства, установи, організації, зазначені у пункті 3 частини першої статті 2 Закону України «Про публічні закупівлі».</w:t>
      </w:r>
    </w:p>
    <w:p w14:paraId="00000008" w14:textId="3C67F11A" w:rsidR="001D33E2" w:rsidRPr="0099120D" w:rsidRDefault="00000000">
      <w:pPr>
        <w:spacing w:before="280" w:after="28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99120D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99120D">
        <w:rPr>
          <w:rFonts w:ascii="Times New Roman" w:eastAsia="Times New Roman" w:hAnsi="Times New Roman"/>
          <w:sz w:val="24"/>
          <w:szCs w:val="24"/>
        </w:rPr>
        <w:t xml:space="preserve"> </w:t>
      </w:r>
      <w:r w:rsidR="009C72BC" w:rsidRPr="009C72BC">
        <w:rPr>
          <w:rFonts w:ascii="Times New Roman" w:eastAsia="Times New Roman" w:hAnsi="Times New Roman"/>
          <w:bCs/>
          <w:color w:val="000000"/>
          <w:sz w:val="24"/>
          <w:szCs w:val="24"/>
        </w:rPr>
        <w:t>Природний газ, фіксований тариф на 1 місяць, без розподілу</w:t>
      </w:r>
      <w:r w:rsidRPr="0099120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код 09120000-6 </w:t>
      </w:r>
      <w:r w:rsidRPr="0099120D">
        <w:rPr>
          <w:rFonts w:ascii="Times New Roman" w:eastAsia="Times New Roman" w:hAnsi="Times New Roman"/>
          <w:bCs/>
          <w:sz w:val="24"/>
          <w:szCs w:val="24"/>
        </w:rPr>
        <w:t>—</w:t>
      </w:r>
      <w:r w:rsidRPr="0099120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Газове паливо за ДК 021:2015 «Єдиний закупівельний словник»</w:t>
      </w:r>
    </w:p>
    <w:p w14:paraId="25903CC7" w14:textId="539D5E80" w:rsidR="00C02E44" w:rsidRPr="00AF3211" w:rsidRDefault="00000000" w:rsidP="002E1CFD">
      <w:pPr>
        <w:spacing w:line="240" w:lineRule="atLeast"/>
        <w:rPr>
          <w:rFonts w:ascii="Times New Roman" w:hAnsi="Times New Roman"/>
          <w:sz w:val="24"/>
          <w:szCs w:val="24"/>
        </w:rPr>
      </w:pPr>
      <w:r w:rsidRPr="00AF3211">
        <w:rPr>
          <w:rFonts w:ascii="Times New Roman" w:hAnsi="Times New Roman"/>
          <w:b/>
          <w:sz w:val="24"/>
          <w:szCs w:val="24"/>
        </w:rPr>
        <w:t>Вид та ідентифікатор процедури закупівлі:</w:t>
      </w:r>
      <w:r w:rsidRPr="00AF3211">
        <w:rPr>
          <w:rFonts w:ascii="Times New Roman" w:hAnsi="Times New Roman"/>
          <w:sz w:val="24"/>
          <w:szCs w:val="24"/>
        </w:rPr>
        <w:t xml:space="preserve"> </w:t>
      </w:r>
      <w:r w:rsidR="003D062B">
        <w:rPr>
          <w:rFonts w:ascii="Times New Roman" w:hAnsi="Times New Roman"/>
          <w:sz w:val="24"/>
          <w:szCs w:val="24"/>
        </w:rPr>
        <w:t>Запит (ціни) пропозицій</w:t>
      </w:r>
      <w:r w:rsidR="007B4490" w:rsidRPr="002E1CFD">
        <w:rPr>
          <w:rFonts w:ascii="Times New Roman" w:hAnsi="Times New Roman"/>
          <w:sz w:val="24"/>
          <w:szCs w:val="24"/>
        </w:rPr>
        <w:t xml:space="preserve">, </w:t>
      </w:r>
      <w:r w:rsidR="004C7E02" w:rsidRPr="002E1CFD">
        <w:rPr>
          <w:rFonts w:ascii="Times New Roman" w:hAnsi="Times New Roman"/>
          <w:sz w:val="24"/>
          <w:szCs w:val="24"/>
          <w:shd w:val="clear" w:color="auto" w:fill="FFFFFF"/>
        </w:rPr>
        <w:t>UA-202</w:t>
      </w:r>
      <w:r w:rsidR="002E1CFD" w:rsidRPr="002E1CF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6</w:t>
      </w:r>
      <w:r w:rsidR="004C7E02" w:rsidRPr="002E1CFD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D954B9" w:rsidRPr="002E1CFD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2E1CFD" w:rsidRPr="002E1CF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</w:t>
      </w:r>
      <w:r w:rsidR="004C7E02" w:rsidRPr="002E1CFD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2E1CFD" w:rsidRPr="002E1CF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11</w:t>
      </w:r>
      <w:r w:rsidR="004C7E02" w:rsidRPr="002E1CFD">
        <w:rPr>
          <w:rFonts w:ascii="Times New Roman" w:hAnsi="Times New Roman"/>
          <w:sz w:val="24"/>
          <w:szCs w:val="24"/>
          <w:shd w:val="clear" w:color="auto" w:fill="FFFFFF"/>
        </w:rPr>
        <w:t>-00</w:t>
      </w:r>
      <w:r w:rsidR="002E1CFD" w:rsidRPr="002E1CF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3891</w:t>
      </w:r>
      <w:r w:rsidR="004C7E02" w:rsidRPr="002E1CFD">
        <w:rPr>
          <w:rFonts w:ascii="Times New Roman" w:hAnsi="Times New Roman"/>
          <w:sz w:val="24"/>
          <w:szCs w:val="24"/>
          <w:shd w:val="clear" w:color="auto" w:fill="FFFFFF"/>
        </w:rPr>
        <w:t>-a</w:t>
      </w:r>
      <w:r w:rsidRPr="002E1CFD">
        <w:rPr>
          <w:rFonts w:ascii="Times New Roman" w:hAnsi="Times New Roman"/>
          <w:sz w:val="24"/>
          <w:szCs w:val="24"/>
        </w:rPr>
        <w:t xml:space="preserve"> .</w:t>
      </w:r>
      <w:r w:rsidR="00D954B9" w:rsidRPr="00AF3211">
        <w:rPr>
          <w:rFonts w:ascii="Times New Roman" w:hAnsi="Times New Roman"/>
          <w:sz w:val="24"/>
          <w:szCs w:val="24"/>
        </w:rPr>
        <w:t xml:space="preserve"> </w:t>
      </w:r>
      <w:r w:rsidR="00D954B9" w:rsidRPr="00AF3211">
        <w:rPr>
          <w:rFonts w:ascii="Times New Roman" w:hAnsi="Times New Roman"/>
          <w:sz w:val="24"/>
          <w:szCs w:val="24"/>
        </w:rPr>
        <w:br/>
      </w:r>
      <w:r w:rsidRPr="00AF3211">
        <w:rPr>
          <w:rFonts w:ascii="Times New Roman" w:hAnsi="Times New Roman"/>
          <w:b/>
          <w:sz w:val="24"/>
          <w:szCs w:val="24"/>
        </w:rPr>
        <w:t>Розмір бюджетного призначення:</w:t>
      </w:r>
      <w:r w:rsidRPr="00AF3211">
        <w:rPr>
          <w:rFonts w:ascii="Times New Roman" w:hAnsi="Times New Roman"/>
          <w:sz w:val="24"/>
          <w:szCs w:val="24"/>
        </w:rPr>
        <w:t xml:space="preserve"> </w:t>
      </w:r>
      <w:r w:rsidR="009C72BC" w:rsidRPr="009C72BC">
        <w:rPr>
          <w:rFonts w:ascii="Times New Roman" w:hAnsi="Times New Roman"/>
          <w:sz w:val="24"/>
          <w:szCs w:val="24"/>
        </w:rPr>
        <w:t xml:space="preserve">1`129`200.00 </w:t>
      </w:r>
      <w:r w:rsidR="009771BF" w:rsidRPr="00AF3211">
        <w:rPr>
          <w:rFonts w:ascii="Times New Roman" w:hAnsi="Times New Roman"/>
          <w:sz w:val="24"/>
          <w:szCs w:val="24"/>
        </w:rPr>
        <w:t xml:space="preserve">грн </w:t>
      </w:r>
      <w:r w:rsidRPr="00AF3211">
        <w:rPr>
          <w:rFonts w:ascii="Times New Roman" w:hAnsi="Times New Roman"/>
          <w:sz w:val="24"/>
          <w:szCs w:val="24"/>
        </w:rPr>
        <w:t xml:space="preserve">згідно з </w:t>
      </w:r>
      <w:r w:rsidR="009771BF" w:rsidRPr="00AF3211">
        <w:rPr>
          <w:rFonts w:ascii="Times New Roman" w:hAnsi="Times New Roman"/>
          <w:sz w:val="24"/>
          <w:szCs w:val="24"/>
        </w:rPr>
        <w:t xml:space="preserve">потребою на </w:t>
      </w:r>
      <w:r w:rsidR="009C72BC">
        <w:rPr>
          <w:rFonts w:ascii="Times New Roman" w:hAnsi="Times New Roman"/>
          <w:sz w:val="24"/>
          <w:szCs w:val="24"/>
        </w:rPr>
        <w:t>березень</w:t>
      </w:r>
      <w:r w:rsidR="008A6F82" w:rsidRPr="00AF3211">
        <w:rPr>
          <w:rFonts w:ascii="Times New Roman" w:hAnsi="Times New Roman"/>
          <w:sz w:val="24"/>
          <w:szCs w:val="24"/>
        </w:rPr>
        <w:t xml:space="preserve"> 202</w:t>
      </w:r>
      <w:r w:rsidR="000272F4">
        <w:rPr>
          <w:rFonts w:ascii="Times New Roman" w:hAnsi="Times New Roman"/>
          <w:sz w:val="24"/>
          <w:szCs w:val="24"/>
        </w:rPr>
        <w:t>6</w:t>
      </w:r>
      <w:r w:rsidR="008A6F82" w:rsidRPr="00AF3211">
        <w:rPr>
          <w:rFonts w:ascii="Times New Roman" w:hAnsi="Times New Roman"/>
          <w:sz w:val="24"/>
          <w:szCs w:val="24"/>
        </w:rPr>
        <w:t xml:space="preserve"> р</w:t>
      </w:r>
      <w:r w:rsidR="00D954B9" w:rsidRPr="00AF3211">
        <w:rPr>
          <w:rFonts w:ascii="Times New Roman" w:hAnsi="Times New Roman"/>
          <w:sz w:val="24"/>
          <w:szCs w:val="24"/>
        </w:rPr>
        <w:t xml:space="preserve">оку. </w:t>
      </w:r>
    </w:p>
    <w:p w14:paraId="3A2E902B" w14:textId="6A3CD75B" w:rsidR="00490E98" w:rsidRDefault="00000000" w:rsidP="00490E98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9120D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99120D">
        <w:rPr>
          <w:rFonts w:ascii="Times New Roman" w:eastAsia="Times New Roman" w:hAnsi="Times New Roman"/>
          <w:sz w:val="24"/>
          <w:szCs w:val="24"/>
        </w:rPr>
        <w:t xml:space="preserve"> </w:t>
      </w:r>
      <w:r w:rsidR="002E1CFD" w:rsidRPr="009C72BC">
        <w:rPr>
          <w:rFonts w:ascii="Times New Roman" w:hAnsi="Times New Roman"/>
          <w:sz w:val="24"/>
          <w:szCs w:val="24"/>
        </w:rPr>
        <w:t xml:space="preserve">1`129`200.00 </w:t>
      </w:r>
      <w:r w:rsidR="008A6F82" w:rsidRPr="0099120D">
        <w:rPr>
          <w:rFonts w:ascii="Times New Roman" w:eastAsia="Times New Roman" w:hAnsi="Times New Roman"/>
          <w:sz w:val="24"/>
          <w:szCs w:val="24"/>
        </w:rPr>
        <w:t>грн</w:t>
      </w:r>
      <w:r w:rsidR="008A6F82">
        <w:rPr>
          <w:rFonts w:ascii="Times New Roman" w:eastAsia="Times New Roman" w:hAnsi="Times New Roman"/>
          <w:sz w:val="24"/>
          <w:szCs w:val="24"/>
        </w:rPr>
        <w:t>.</w:t>
      </w:r>
    </w:p>
    <w:p w14:paraId="64992774" w14:textId="2BADB2A9" w:rsidR="002E1CFD" w:rsidRPr="002E1CFD" w:rsidRDefault="002E1CFD" w:rsidP="00C02E4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2E1CFD">
        <w:rPr>
          <w:rFonts w:ascii="Times New Roman" w:hAnsi="Times New Roman"/>
          <w:sz w:val="24"/>
          <w:szCs w:val="24"/>
        </w:rPr>
        <w:t>озрахунок очікуваної вартості проводився</w:t>
      </w:r>
      <w:r>
        <w:rPr>
          <w:rFonts w:ascii="Times New Roman" w:hAnsi="Times New Roman"/>
          <w:sz w:val="24"/>
          <w:szCs w:val="24"/>
        </w:rPr>
        <w:t xml:space="preserve"> на підставі даних Міністерства фінансів України</w:t>
      </w:r>
      <w:r w:rsidRPr="002E1CFD">
        <w:rPr>
          <w:rFonts w:ascii="Times New Roman" w:hAnsi="Times New Roman"/>
          <w:sz w:val="24"/>
          <w:szCs w:val="24"/>
        </w:rPr>
        <w:t xml:space="preserve"> згідно з аналізом цін </w:t>
      </w:r>
      <w:r>
        <w:rPr>
          <w:rFonts w:ascii="Times New Roman" w:hAnsi="Times New Roman"/>
          <w:sz w:val="24"/>
          <w:szCs w:val="24"/>
        </w:rPr>
        <w:t>на природний газ тих компаній, які публікують їх на своїх офіційних сайтах</w:t>
      </w:r>
      <w:r w:rsidRPr="002E1CFD">
        <w:rPr>
          <w:rFonts w:ascii="Times New Roman" w:hAnsi="Times New Roman"/>
          <w:sz w:val="24"/>
          <w:szCs w:val="24"/>
        </w:rPr>
        <w:t xml:space="preserve"> на дату формування очікуваної вартості предмета закупівлі. </w:t>
      </w:r>
    </w:p>
    <w:p w14:paraId="1C0F3B5B" w14:textId="0DA3EBC9" w:rsidR="0091486E" w:rsidRPr="0099120D" w:rsidRDefault="0091486E" w:rsidP="00C02E44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9120D">
        <w:rPr>
          <w:rFonts w:ascii="Times New Roman" w:eastAsia="Times New Roman" w:hAnsi="Times New Roman"/>
          <w:sz w:val="24"/>
          <w:szCs w:val="24"/>
        </w:rPr>
        <w:t>Визначення обсягу предмета закупівлі обумовлено аналізом споживання попереднього періоду.</w:t>
      </w:r>
    </w:p>
    <w:p w14:paraId="16579D3C" w14:textId="3545DF83" w:rsidR="0091486E" w:rsidRPr="0099120D" w:rsidRDefault="0091486E" w:rsidP="009148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9120D">
        <w:rPr>
          <w:rFonts w:ascii="Times New Roman" w:eastAsia="Times New Roman" w:hAnsi="Times New Roman"/>
          <w:sz w:val="24"/>
          <w:szCs w:val="24"/>
        </w:rPr>
        <w:t xml:space="preserve">Очікувана вартість предмета закупівлі становить: </w:t>
      </w:r>
      <w:r w:rsidR="004E30AB">
        <w:rPr>
          <w:rFonts w:ascii="Times New Roman" w:eastAsia="Times New Roman" w:hAnsi="Times New Roman"/>
          <w:sz w:val="24"/>
          <w:szCs w:val="24"/>
        </w:rPr>
        <w:t>40</w:t>
      </w:r>
      <w:r w:rsidR="0086658F" w:rsidRPr="0099120D">
        <w:rPr>
          <w:rFonts w:ascii="Times New Roman" w:eastAsia="Times New Roman" w:hAnsi="Times New Roman"/>
          <w:sz w:val="24"/>
          <w:szCs w:val="24"/>
        </w:rPr>
        <w:t xml:space="preserve"> тис. куб м</w:t>
      </w:r>
      <w:r w:rsidRPr="0099120D">
        <w:rPr>
          <w:rFonts w:ascii="Times New Roman" w:eastAsia="Times New Roman" w:hAnsi="Times New Roman"/>
          <w:sz w:val="24"/>
          <w:szCs w:val="24"/>
        </w:rPr>
        <w:t xml:space="preserve"> (обсяг) * </w:t>
      </w:r>
      <w:r w:rsidR="004E30AB">
        <w:rPr>
          <w:rFonts w:ascii="Times New Roman" w:eastAsia="Times New Roman" w:hAnsi="Times New Roman"/>
          <w:sz w:val="24"/>
          <w:szCs w:val="24"/>
        </w:rPr>
        <w:t>28,23</w:t>
      </w:r>
      <w:r w:rsidRPr="0099120D">
        <w:rPr>
          <w:rFonts w:ascii="Times New Roman" w:eastAsia="Times New Roman" w:hAnsi="Times New Roman"/>
          <w:sz w:val="24"/>
          <w:szCs w:val="24"/>
        </w:rPr>
        <w:t xml:space="preserve"> (ціна за 1 тис. куб. м природного газу) = </w:t>
      </w:r>
      <w:r w:rsidR="004E30AB">
        <w:rPr>
          <w:rFonts w:ascii="Times New Roman" w:eastAsia="Times New Roman" w:hAnsi="Times New Roman"/>
          <w:sz w:val="24"/>
          <w:szCs w:val="24"/>
        </w:rPr>
        <w:t>1129200,00</w:t>
      </w:r>
      <w:r w:rsidRPr="0099120D">
        <w:rPr>
          <w:rFonts w:ascii="Times New Roman" w:eastAsia="Times New Roman" w:hAnsi="Times New Roman"/>
          <w:sz w:val="24"/>
          <w:szCs w:val="24"/>
        </w:rPr>
        <w:t xml:space="preserve"> грн з ПДВ.</w:t>
      </w:r>
    </w:p>
    <w:p w14:paraId="00000019" w14:textId="5445D70B" w:rsidR="001D33E2" w:rsidRPr="0099120D" w:rsidRDefault="00CE27DA" w:rsidP="0091486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20D">
        <w:rPr>
          <w:rFonts w:ascii="Times New Roman" w:hAnsi="Times New Roman"/>
          <w:sz w:val="24"/>
          <w:szCs w:val="24"/>
        </w:rPr>
        <w:t xml:space="preserve">     </w:t>
      </w:r>
    </w:p>
    <w:p w14:paraId="0000001A" w14:textId="77777777" w:rsidR="001D33E2" w:rsidRPr="0099120D" w:rsidRDefault="00000000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9120D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0000001B" w14:textId="77777777" w:rsidR="001D33E2" w:rsidRPr="0099120D" w:rsidRDefault="00000000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9120D">
        <w:rPr>
          <w:rFonts w:ascii="Times New Roman" w:eastAsia="Times New Roman" w:hAnsi="Times New Roman"/>
          <w:sz w:val="24"/>
          <w:szCs w:val="24"/>
        </w:rPr>
        <w:t xml:space="preserve">Природний газ (природний газ, нафтовий (попутний) газ, газ (метан) вугільних родовищ та газ сланцевих </w:t>
      </w:r>
      <w:proofErr w:type="spellStart"/>
      <w:r w:rsidRPr="0099120D">
        <w:rPr>
          <w:rFonts w:ascii="Times New Roman" w:eastAsia="Times New Roman" w:hAnsi="Times New Roman"/>
          <w:sz w:val="24"/>
          <w:szCs w:val="24"/>
        </w:rPr>
        <w:t>товщ</w:t>
      </w:r>
      <w:proofErr w:type="spellEnd"/>
      <w:r w:rsidRPr="0099120D">
        <w:rPr>
          <w:rFonts w:ascii="Times New Roman" w:eastAsia="Times New Roman" w:hAnsi="Times New Roman"/>
          <w:sz w:val="24"/>
          <w:szCs w:val="24"/>
        </w:rPr>
        <w:t xml:space="preserve">) — корисна копалина, яка є сумішшю вуглеводнів та невуглеводневих компонентів, перебуває у газоподібному стані за стандартних умов (тиск — 760 мм ртутного стовпа і температура — 20° C) і є товарною продукцією. </w:t>
      </w:r>
    </w:p>
    <w:p w14:paraId="0000001C" w14:textId="77777777" w:rsidR="001D33E2" w:rsidRPr="0099120D" w:rsidRDefault="00000000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9120D">
        <w:rPr>
          <w:rFonts w:ascii="Times New Roman" w:eastAsia="Times New Roman" w:hAnsi="Times New Roman"/>
          <w:sz w:val="24"/>
          <w:szCs w:val="24"/>
        </w:rPr>
        <w:t xml:space="preserve">Кількісною характеристикою предмета закупівлі є обсяг споживання природного газу. </w:t>
      </w:r>
    </w:p>
    <w:p w14:paraId="0000001D" w14:textId="2C5ADF64" w:rsidR="001D33E2" w:rsidRPr="0099120D" w:rsidRDefault="00000000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9120D">
        <w:rPr>
          <w:rFonts w:ascii="Times New Roman" w:eastAsia="Times New Roman" w:hAnsi="Times New Roman"/>
          <w:sz w:val="24"/>
          <w:szCs w:val="24"/>
        </w:rPr>
        <w:t xml:space="preserve"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 Обсяг, необхідний для </w:t>
      </w:r>
      <w:r w:rsidRPr="0099120D">
        <w:rPr>
          <w:rFonts w:ascii="Times New Roman" w:eastAsia="Times New Roman" w:hAnsi="Times New Roman"/>
          <w:sz w:val="24"/>
          <w:szCs w:val="24"/>
        </w:rPr>
        <w:lastRenderedPageBreak/>
        <w:t xml:space="preserve">забезпечення діяльності та власних потреб об’єктів замовника, та враховуючи обсяги споживання попереднього </w:t>
      </w:r>
      <w:r w:rsidR="002D600A" w:rsidRPr="0099120D">
        <w:rPr>
          <w:rFonts w:ascii="Times New Roman" w:eastAsia="Times New Roman" w:hAnsi="Times New Roman"/>
          <w:sz w:val="24"/>
          <w:szCs w:val="24"/>
        </w:rPr>
        <w:t>періоду</w:t>
      </w:r>
      <w:r w:rsidRPr="0099120D">
        <w:rPr>
          <w:rFonts w:ascii="Times New Roman" w:eastAsia="Times New Roman" w:hAnsi="Times New Roman"/>
          <w:sz w:val="24"/>
          <w:szCs w:val="24"/>
        </w:rPr>
        <w:t xml:space="preserve">, становить </w:t>
      </w:r>
      <w:r w:rsidR="00C02E44">
        <w:rPr>
          <w:rFonts w:ascii="Times New Roman" w:eastAsia="Times New Roman" w:hAnsi="Times New Roman"/>
          <w:sz w:val="24"/>
          <w:szCs w:val="24"/>
        </w:rPr>
        <w:t>176</w:t>
      </w:r>
      <w:r w:rsidR="00692887">
        <w:rPr>
          <w:rFonts w:ascii="Times New Roman" w:eastAsia="Times New Roman" w:hAnsi="Times New Roman"/>
          <w:sz w:val="24"/>
          <w:szCs w:val="24"/>
        </w:rPr>
        <w:t>000</w:t>
      </w:r>
      <w:r w:rsidRPr="0099120D">
        <w:rPr>
          <w:rFonts w:ascii="Times New Roman" w:eastAsia="Times New Roman" w:hAnsi="Times New Roman"/>
          <w:sz w:val="24"/>
          <w:szCs w:val="24"/>
        </w:rPr>
        <w:t xml:space="preserve"> куб. м на </w:t>
      </w:r>
      <w:r w:rsidR="00C02E44">
        <w:rPr>
          <w:rFonts w:ascii="Times New Roman" w:eastAsia="Times New Roman" w:hAnsi="Times New Roman"/>
          <w:sz w:val="24"/>
          <w:szCs w:val="24"/>
        </w:rPr>
        <w:t>травень</w:t>
      </w:r>
      <w:r w:rsidR="003A0FCD" w:rsidRPr="0099120D">
        <w:rPr>
          <w:rFonts w:ascii="Times New Roman" w:eastAsia="Times New Roman" w:hAnsi="Times New Roman"/>
          <w:sz w:val="24"/>
          <w:szCs w:val="24"/>
        </w:rPr>
        <w:t xml:space="preserve"> – грудень </w:t>
      </w:r>
      <w:r w:rsidRPr="0099120D">
        <w:rPr>
          <w:rFonts w:ascii="Times New Roman" w:eastAsia="Times New Roman" w:hAnsi="Times New Roman"/>
          <w:sz w:val="24"/>
          <w:szCs w:val="24"/>
        </w:rPr>
        <w:t>202</w:t>
      </w:r>
      <w:r w:rsidR="00C02E44">
        <w:rPr>
          <w:rFonts w:ascii="Times New Roman" w:eastAsia="Times New Roman" w:hAnsi="Times New Roman"/>
          <w:sz w:val="24"/>
          <w:szCs w:val="24"/>
        </w:rPr>
        <w:t>5</w:t>
      </w:r>
      <w:r w:rsidR="00B277C7" w:rsidRPr="0099120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120D">
        <w:rPr>
          <w:rFonts w:ascii="Times New Roman" w:eastAsia="Times New Roman" w:hAnsi="Times New Roman"/>
          <w:sz w:val="24"/>
          <w:szCs w:val="24"/>
        </w:rPr>
        <w:t>р.</w:t>
      </w:r>
    </w:p>
    <w:p w14:paraId="0000001E" w14:textId="11714280" w:rsidR="001D33E2" w:rsidRPr="0099120D" w:rsidRDefault="00000000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9120D">
        <w:rPr>
          <w:rFonts w:ascii="Times New Roman" w:eastAsia="Times New Roman" w:hAnsi="Times New Roman"/>
          <w:sz w:val="24"/>
          <w:szCs w:val="24"/>
        </w:rPr>
        <w:t>Термін постачання — з</w:t>
      </w:r>
      <w:r w:rsidR="0086658F" w:rsidRPr="0099120D">
        <w:rPr>
          <w:rFonts w:ascii="Times New Roman" w:eastAsia="Times New Roman" w:hAnsi="Times New Roman"/>
          <w:sz w:val="24"/>
          <w:szCs w:val="24"/>
        </w:rPr>
        <w:t xml:space="preserve"> </w:t>
      </w:r>
      <w:r w:rsidR="00C02E44">
        <w:rPr>
          <w:rFonts w:ascii="Times New Roman" w:eastAsia="Times New Roman" w:hAnsi="Times New Roman"/>
          <w:sz w:val="24"/>
          <w:szCs w:val="24"/>
        </w:rPr>
        <w:t xml:space="preserve">01 </w:t>
      </w:r>
      <w:r w:rsidR="004E30AB">
        <w:rPr>
          <w:rFonts w:ascii="Times New Roman" w:eastAsia="Times New Roman" w:hAnsi="Times New Roman"/>
          <w:sz w:val="24"/>
          <w:szCs w:val="24"/>
        </w:rPr>
        <w:t>березня</w:t>
      </w:r>
      <w:r w:rsidR="00C02E44">
        <w:rPr>
          <w:rFonts w:ascii="Times New Roman" w:eastAsia="Times New Roman" w:hAnsi="Times New Roman"/>
          <w:sz w:val="24"/>
          <w:szCs w:val="24"/>
        </w:rPr>
        <w:t xml:space="preserve"> 202</w:t>
      </w:r>
      <w:r w:rsidR="004E30AB">
        <w:rPr>
          <w:rFonts w:ascii="Times New Roman" w:eastAsia="Times New Roman" w:hAnsi="Times New Roman"/>
          <w:sz w:val="24"/>
          <w:szCs w:val="24"/>
        </w:rPr>
        <w:t>6</w:t>
      </w:r>
      <w:r w:rsidR="00B277C7" w:rsidRPr="0099120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120D">
        <w:rPr>
          <w:rFonts w:ascii="Times New Roman" w:eastAsia="Times New Roman" w:hAnsi="Times New Roman"/>
          <w:sz w:val="24"/>
          <w:szCs w:val="24"/>
        </w:rPr>
        <w:t>р. до</w:t>
      </w:r>
      <w:r w:rsidR="0086658F" w:rsidRPr="0099120D">
        <w:rPr>
          <w:rFonts w:ascii="Times New Roman" w:eastAsia="Times New Roman" w:hAnsi="Times New Roman"/>
          <w:sz w:val="24"/>
          <w:szCs w:val="24"/>
        </w:rPr>
        <w:t xml:space="preserve"> 31 </w:t>
      </w:r>
      <w:r w:rsidR="004E30AB">
        <w:rPr>
          <w:rFonts w:ascii="Times New Roman" w:eastAsia="Times New Roman" w:hAnsi="Times New Roman"/>
          <w:sz w:val="24"/>
          <w:szCs w:val="24"/>
        </w:rPr>
        <w:t>березня</w:t>
      </w:r>
      <w:r w:rsidR="00B277C7" w:rsidRPr="0099120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120D">
        <w:rPr>
          <w:rFonts w:ascii="Times New Roman" w:eastAsia="Times New Roman" w:hAnsi="Times New Roman"/>
          <w:sz w:val="24"/>
          <w:szCs w:val="24"/>
        </w:rPr>
        <w:t>202</w:t>
      </w:r>
      <w:r w:rsidR="004E30AB">
        <w:rPr>
          <w:rFonts w:ascii="Times New Roman" w:eastAsia="Times New Roman" w:hAnsi="Times New Roman"/>
          <w:sz w:val="24"/>
          <w:szCs w:val="24"/>
        </w:rPr>
        <w:t>6</w:t>
      </w:r>
      <w:r w:rsidR="00B277C7" w:rsidRPr="0099120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120D">
        <w:rPr>
          <w:rFonts w:ascii="Times New Roman" w:eastAsia="Times New Roman" w:hAnsi="Times New Roman"/>
          <w:sz w:val="24"/>
          <w:szCs w:val="24"/>
        </w:rPr>
        <w:t>р.</w:t>
      </w:r>
      <w:r w:rsidR="00C02E44">
        <w:rPr>
          <w:rFonts w:ascii="Times New Roman" w:eastAsia="Times New Roman" w:hAnsi="Times New Roman"/>
          <w:sz w:val="24"/>
          <w:szCs w:val="24"/>
        </w:rPr>
        <w:t xml:space="preserve"> (включно)</w:t>
      </w:r>
    </w:p>
    <w:p w14:paraId="0000001F" w14:textId="77777777" w:rsidR="001D33E2" w:rsidRPr="0099120D" w:rsidRDefault="00000000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eading=h.30j0zll" w:colFirst="0" w:colLast="0"/>
      <w:bookmarkEnd w:id="2"/>
      <w:r w:rsidRPr="0099120D">
        <w:rPr>
          <w:rFonts w:ascii="Times New Roman" w:eastAsia="Times New Roman" w:hAnsi="Times New Roman"/>
          <w:sz w:val="24"/>
          <w:szCs w:val="24"/>
        </w:rPr>
        <w:t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 діючими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</w:t>
      </w:r>
    </w:p>
    <w:p w14:paraId="00000020" w14:textId="77777777" w:rsidR="001D33E2" w:rsidRPr="0099120D" w:rsidRDefault="000000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9120D">
        <w:rPr>
          <w:rFonts w:ascii="Times New Roman" w:eastAsia="Times New Roman" w:hAnsi="Times New Roman"/>
          <w:sz w:val="24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14:paraId="00000021" w14:textId="77777777" w:rsidR="001D33E2" w:rsidRPr="0099120D" w:rsidRDefault="001D3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22" w14:textId="77777777" w:rsidR="001D33E2" w:rsidRPr="0099120D" w:rsidRDefault="001D3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23" w14:textId="77777777" w:rsidR="001D33E2" w:rsidRDefault="001D3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eading=h.1fob9te" w:colFirst="0" w:colLast="0"/>
      <w:bookmarkEnd w:id="3"/>
    </w:p>
    <w:sectPr w:rsidR="001D33E2" w:rsidSect="004B1D36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E3917"/>
    <w:multiLevelType w:val="multilevel"/>
    <w:tmpl w:val="D1509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9C7E8D"/>
    <w:multiLevelType w:val="multilevel"/>
    <w:tmpl w:val="7B0E4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1618DE"/>
    <w:multiLevelType w:val="hybridMultilevel"/>
    <w:tmpl w:val="4210D6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23593430">
    <w:abstractNumId w:val="0"/>
  </w:num>
  <w:num w:numId="2" w16cid:durableId="432943542">
    <w:abstractNumId w:val="1"/>
  </w:num>
  <w:num w:numId="3" w16cid:durableId="16382203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E2"/>
    <w:rsid w:val="000272F4"/>
    <w:rsid w:val="001D33E2"/>
    <w:rsid w:val="001F5C3B"/>
    <w:rsid w:val="00285183"/>
    <w:rsid w:val="002D600A"/>
    <w:rsid w:val="002E1CFD"/>
    <w:rsid w:val="00336509"/>
    <w:rsid w:val="003A0FCD"/>
    <w:rsid w:val="003C4C52"/>
    <w:rsid w:val="003D062B"/>
    <w:rsid w:val="004831F0"/>
    <w:rsid w:val="00490E98"/>
    <w:rsid w:val="004B1D36"/>
    <w:rsid w:val="004C7E02"/>
    <w:rsid w:val="004E30AB"/>
    <w:rsid w:val="005A06B0"/>
    <w:rsid w:val="005E5D08"/>
    <w:rsid w:val="00611631"/>
    <w:rsid w:val="00657024"/>
    <w:rsid w:val="00692887"/>
    <w:rsid w:val="0070595B"/>
    <w:rsid w:val="007B4490"/>
    <w:rsid w:val="0086658F"/>
    <w:rsid w:val="008707FB"/>
    <w:rsid w:val="008A6F82"/>
    <w:rsid w:val="0091486E"/>
    <w:rsid w:val="009771BF"/>
    <w:rsid w:val="0099120D"/>
    <w:rsid w:val="009922DC"/>
    <w:rsid w:val="009C72BC"/>
    <w:rsid w:val="00AF3211"/>
    <w:rsid w:val="00B277C7"/>
    <w:rsid w:val="00C02E44"/>
    <w:rsid w:val="00CE27DA"/>
    <w:rsid w:val="00D954B9"/>
    <w:rsid w:val="00DB1D2F"/>
    <w:rsid w:val="00DD0034"/>
    <w:rsid w:val="00ED25BB"/>
    <w:rsid w:val="00F317AC"/>
    <w:rsid w:val="00F64CF4"/>
    <w:rsid w:val="00FB3FEC"/>
    <w:rsid w:val="00FC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8F0"/>
  <w15:docId w15:val="{EBC8655F-A660-46B4-9AB0-F12B0323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uiPriority w:val="1"/>
    <w:qFormat/>
    <w:rsid w:val="004C7E0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aliases w:val="nado12 Знак,Bullet Знак"/>
    <w:link w:val="a7"/>
    <w:uiPriority w:val="1"/>
    <w:locked/>
    <w:rsid w:val="004C7E02"/>
    <w:rPr>
      <w:rFonts w:cs="Times New Roman"/>
      <w:lang w:val="ru-RU" w:eastAsia="en-US"/>
    </w:rPr>
  </w:style>
  <w:style w:type="paragraph" w:styleId="a9">
    <w:name w:val="List Paragraph"/>
    <w:basedOn w:val="a"/>
    <w:uiPriority w:val="34"/>
    <w:qFormat/>
    <w:rsid w:val="00CE27D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semiHidden/>
    <w:unhideWhenUsed/>
    <w:rsid w:val="00C02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/>
    </w:rPr>
  </w:style>
  <w:style w:type="character" w:customStyle="1" w:styleId="js-apiid">
    <w:name w:val="js-apiid"/>
    <w:basedOn w:val="a0"/>
    <w:rsid w:val="002E1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A28FFF-37F6-432F-AC04-3650163E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ДРУ ВЦКРОИ</cp:lastModifiedBy>
  <cp:revision>46</cp:revision>
  <cp:lastPrinted>2025-04-08T13:49:00Z</cp:lastPrinted>
  <dcterms:created xsi:type="dcterms:W3CDTF">2024-03-20T09:46:00Z</dcterms:created>
  <dcterms:modified xsi:type="dcterms:W3CDTF">2026-02-16T08:54:00Z</dcterms:modified>
</cp:coreProperties>
</file>