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71EF0A74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1C7992">
        <w:rPr>
          <w:rFonts w:ascii="Times New Roman" w:hAnsi="Times New Roman"/>
          <w:b/>
          <w:bCs/>
          <w:sz w:val="24"/>
          <w:szCs w:val="24"/>
          <w:lang w:val="uk-UA"/>
        </w:rPr>
        <w:t xml:space="preserve">меду </w:t>
      </w:r>
      <w:r w:rsidR="003521B5">
        <w:rPr>
          <w:rFonts w:ascii="Times New Roman" w:hAnsi="Times New Roman"/>
          <w:b/>
          <w:bCs/>
          <w:sz w:val="24"/>
          <w:szCs w:val="24"/>
          <w:lang w:val="uk-UA"/>
        </w:rPr>
        <w:t>продуктів харчування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6CB60B0C" w:rsidR="001D33E2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3B4113">
        <w:rPr>
          <w:rFonts w:ascii="Times New Roman" w:hAnsi="Times New Roman"/>
          <w:b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BEA" w:rsidRPr="006E2BEA">
        <w:rPr>
          <w:rFonts w:ascii="Times New Roman" w:hAnsi="Times New Roman"/>
          <w:sz w:val="24"/>
          <w:szCs w:val="24"/>
          <w:lang w:val="uk-UA"/>
        </w:rPr>
        <w:t>Кефір 2,5%, фасування 900-1000г, плівка поліетиленова, ДСТУ 4417, Сметана 15%, фасування 350-400г, плівка поліетиленова, ДСТУ 4418, Йогурт питний 2,5%, фасування 400-500г, плівка поліетиленова, фруктовий наповнювач</w:t>
      </w:r>
      <w:r w:rsidR="00271582" w:rsidRPr="003B4113">
        <w:rPr>
          <w:rFonts w:ascii="Times New Roman" w:hAnsi="Times New Roman"/>
          <w:sz w:val="24"/>
          <w:szCs w:val="24"/>
          <w:lang w:val="uk-UA"/>
        </w:rPr>
        <w:t>,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код </w:t>
      </w:r>
      <w:r w:rsidR="006E2BEA" w:rsidRPr="006E2BEA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15500000-3 - Молочні продукти</w:t>
      </w:r>
      <w:r w:rsidR="006E2BEA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</w:t>
      </w:r>
      <w:r w:rsidRPr="003B4113">
        <w:rPr>
          <w:rFonts w:ascii="Times New Roman" w:hAnsi="Times New Roman"/>
          <w:sz w:val="24"/>
          <w:szCs w:val="24"/>
          <w:lang w:val="uk-UA"/>
        </w:rPr>
        <w:t>за ДК 021:2015 «Єдиний закупівельний словник»</w:t>
      </w:r>
      <w:r w:rsidR="003B4113">
        <w:rPr>
          <w:rFonts w:ascii="Times New Roman" w:hAnsi="Times New Roman"/>
          <w:sz w:val="24"/>
          <w:szCs w:val="24"/>
          <w:lang w:val="uk-UA"/>
        </w:rPr>
        <w:t>.</w:t>
      </w:r>
    </w:p>
    <w:p w14:paraId="5808D063" w14:textId="77777777" w:rsidR="00DD18BB" w:rsidRPr="006E2BEA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6E2BEA">
        <w:rPr>
          <w:rFonts w:ascii="Times New Roman" w:hAnsi="Times New Roman"/>
          <w:b/>
          <w:bCs/>
          <w:sz w:val="24"/>
          <w:szCs w:val="24"/>
          <w:lang w:val="uk-UA"/>
        </w:rPr>
        <w:t>Вид та ідентифікатор процедури закупівлі:</w:t>
      </w:r>
      <w:r w:rsidRPr="006E2B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18BB" w:rsidRPr="006E2BEA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6E2BEA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2F90E362" w14:textId="059C6996" w:rsidR="00971CBE" w:rsidRPr="003B4113" w:rsidRDefault="006E2BEA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E2BEA">
        <w:rPr>
          <w:rFonts w:ascii="Times New Roman" w:hAnsi="Times New Roman"/>
          <w:sz w:val="24"/>
          <w:szCs w:val="24"/>
          <w:shd w:val="clear" w:color="auto" w:fill="FFFFFF"/>
        </w:rPr>
        <w:t>UA-2026-06-04-004975-a</w:t>
      </w:r>
      <w:r w:rsidR="004C7E02" w:rsidRPr="003B4113">
        <w:rPr>
          <w:rFonts w:ascii="Times New Roman" w:hAnsi="Times New Roman"/>
          <w:sz w:val="24"/>
          <w:szCs w:val="24"/>
        </w:rPr>
        <w:t>.</w:t>
      </w:r>
      <w:r w:rsidR="00D954B9" w:rsidRPr="003B4113">
        <w:rPr>
          <w:rFonts w:ascii="Times New Roman" w:hAnsi="Times New Roman"/>
          <w:sz w:val="24"/>
          <w:szCs w:val="24"/>
        </w:rPr>
        <w:t xml:space="preserve"> </w:t>
      </w:r>
    </w:p>
    <w:p w14:paraId="25903CC7" w14:textId="239C8567" w:rsidR="00C02E44" w:rsidRPr="003B4113" w:rsidRDefault="004C7E02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Розмір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бюджетного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призначення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>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6E2BEA" w:rsidRPr="006E2BEA">
        <w:rPr>
          <w:rFonts w:ascii="Times New Roman" w:hAnsi="Times New Roman"/>
          <w:sz w:val="24"/>
          <w:szCs w:val="24"/>
        </w:rPr>
        <w:t>176`878.24</w:t>
      </w:r>
      <w:r w:rsidR="006E2B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71BF" w:rsidRPr="003B4113">
        <w:rPr>
          <w:rFonts w:ascii="Times New Roman" w:hAnsi="Times New Roman"/>
          <w:sz w:val="24"/>
          <w:szCs w:val="24"/>
        </w:rPr>
        <w:t xml:space="preserve">грн </w:t>
      </w:r>
      <w:proofErr w:type="spellStart"/>
      <w:r w:rsidRPr="003B4113">
        <w:rPr>
          <w:rFonts w:ascii="Times New Roman" w:hAnsi="Times New Roman"/>
          <w:sz w:val="24"/>
          <w:szCs w:val="24"/>
        </w:rPr>
        <w:t>згідно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з </w:t>
      </w:r>
      <w:r w:rsidR="009771BF" w:rsidRPr="003B4113">
        <w:rPr>
          <w:rFonts w:ascii="Times New Roman" w:hAnsi="Times New Roman"/>
          <w:sz w:val="24"/>
          <w:szCs w:val="24"/>
        </w:rPr>
        <w:t xml:space="preserve">потребою на </w:t>
      </w:r>
      <w:r w:rsidR="007C7983" w:rsidRPr="003B4113">
        <w:rPr>
          <w:rFonts w:ascii="Times New Roman" w:hAnsi="Times New Roman"/>
          <w:sz w:val="24"/>
          <w:szCs w:val="24"/>
        </w:rPr>
        <w:t xml:space="preserve">2026 </w:t>
      </w:r>
      <w:proofErr w:type="spellStart"/>
      <w:r w:rsidR="007C7983" w:rsidRPr="003B4113">
        <w:rPr>
          <w:rFonts w:ascii="Times New Roman" w:hAnsi="Times New Roman"/>
          <w:sz w:val="24"/>
          <w:szCs w:val="24"/>
        </w:rPr>
        <w:t>рік</w:t>
      </w:r>
      <w:proofErr w:type="spellEnd"/>
      <w:r w:rsidR="00D954B9" w:rsidRPr="003B4113">
        <w:rPr>
          <w:rFonts w:ascii="Times New Roman" w:hAnsi="Times New Roman"/>
          <w:sz w:val="24"/>
          <w:szCs w:val="24"/>
        </w:rPr>
        <w:t xml:space="preserve">. </w:t>
      </w:r>
    </w:p>
    <w:p w14:paraId="01040866" w14:textId="5497CDFB" w:rsidR="00EF5209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Очікувана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вартість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обґрунтування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очікуваної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вартості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предмета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закупівлі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>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6E2BEA" w:rsidRPr="006E2BEA">
        <w:rPr>
          <w:rFonts w:ascii="Times New Roman" w:hAnsi="Times New Roman"/>
          <w:sz w:val="24"/>
          <w:szCs w:val="24"/>
        </w:rPr>
        <w:t>176`878.24</w:t>
      </w:r>
      <w:r w:rsidR="006E2B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F82" w:rsidRPr="003B4113">
        <w:rPr>
          <w:rFonts w:ascii="Times New Roman" w:hAnsi="Times New Roman"/>
          <w:sz w:val="24"/>
          <w:szCs w:val="24"/>
        </w:rPr>
        <w:t>грн.</w:t>
      </w:r>
      <w:r w:rsidR="000F6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</w:t>
      </w:r>
      <w:r w:rsidR="00EF5209">
        <w:rPr>
          <w:rFonts w:ascii="Times New Roman" w:hAnsi="Times New Roman"/>
          <w:sz w:val="24"/>
          <w:szCs w:val="24"/>
          <w:lang w:val="uk-UA"/>
        </w:rPr>
        <w:t xml:space="preserve">на підставі даних Головного управління статистики у Київській області про середньомісячні роздрібні ціни на мед натуральний в </w:t>
      </w:r>
      <w:proofErr w:type="spellStart"/>
      <w:r w:rsidR="00EF5209">
        <w:rPr>
          <w:rFonts w:ascii="Times New Roman" w:hAnsi="Times New Roman"/>
          <w:sz w:val="24"/>
          <w:szCs w:val="24"/>
          <w:lang w:val="uk-UA"/>
        </w:rPr>
        <w:t>торгівій</w:t>
      </w:r>
      <w:proofErr w:type="spellEnd"/>
      <w:r w:rsidR="00EF5209">
        <w:rPr>
          <w:rFonts w:ascii="Times New Roman" w:hAnsi="Times New Roman"/>
          <w:sz w:val="24"/>
          <w:szCs w:val="24"/>
          <w:lang w:val="uk-UA"/>
        </w:rPr>
        <w:t xml:space="preserve"> мережі Київської області за квітень 2026 року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E4540FF" w14:textId="77777777" w:rsidR="00EF5209" w:rsidRDefault="0091486E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4113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sz w:val="24"/>
          <w:szCs w:val="24"/>
        </w:rPr>
        <w:t>обсягу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Pr="003B4113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sz w:val="24"/>
          <w:szCs w:val="24"/>
        </w:rPr>
        <w:t>обумовлено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sz w:val="24"/>
          <w:szCs w:val="24"/>
        </w:rPr>
        <w:t>аналізом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1C0B" w:rsidRPr="003B4113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E61C0B" w:rsidRPr="003B4113">
        <w:rPr>
          <w:rFonts w:ascii="Times New Roman" w:hAnsi="Times New Roman"/>
          <w:sz w:val="24"/>
          <w:szCs w:val="24"/>
        </w:rPr>
        <w:t xml:space="preserve"> у </w:t>
      </w:r>
      <w:r w:rsidR="00EF5209">
        <w:rPr>
          <w:rFonts w:ascii="Times New Roman" w:hAnsi="Times New Roman"/>
          <w:sz w:val="24"/>
          <w:szCs w:val="24"/>
          <w:lang w:val="uk-UA"/>
        </w:rPr>
        <w:t>2025 році.</w:t>
      </w:r>
    </w:p>
    <w:p w14:paraId="16579D3C" w14:textId="59281A91" w:rsidR="0091486E" w:rsidRDefault="0091486E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4113">
        <w:rPr>
          <w:rFonts w:ascii="Times New Roman" w:hAnsi="Times New Roman"/>
          <w:sz w:val="24"/>
          <w:szCs w:val="24"/>
        </w:rPr>
        <w:t>Очікувана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Pr="003B4113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3B4113">
        <w:rPr>
          <w:rFonts w:ascii="Times New Roman" w:hAnsi="Times New Roman"/>
          <w:sz w:val="24"/>
          <w:szCs w:val="24"/>
        </w:rPr>
        <w:t xml:space="preserve"> станов</w:t>
      </w:r>
      <w:proofErr w:type="spellStart"/>
      <w:r w:rsidR="00E3683A">
        <w:rPr>
          <w:rFonts w:ascii="Times New Roman" w:hAnsi="Times New Roman"/>
          <w:sz w:val="24"/>
          <w:szCs w:val="24"/>
          <w:lang w:val="uk-UA"/>
        </w:rPr>
        <w:t>овть</w:t>
      </w:r>
      <w:proofErr w:type="spellEnd"/>
      <w:r w:rsidR="00E3683A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W w:w="11157" w:type="dxa"/>
        <w:tblLook w:val="04A0" w:firstRow="1" w:lastRow="0" w:firstColumn="1" w:lastColumn="0" w:noHBand="0" w:noVBand="1"/>
      </w:tblPr>
      <w:tblGrid>
        <w:gridCol w:w="531"/>
        <w:gridCol w:w="4567"/>
        <w:gridCol w:w="1111"/>
        <w:gridCol w:w="1187"/>
        <w:gridCol w:w="1955"/>
        <w:gridCol w:w="1529"/>
        <w:gridCol w:w="277"/>
      </w:tblGrid>
      <w:tr w:rsidR="00E3683A" w:rsidRPr="00E3683A" w14:paraId="70BB7355" w14:textId="77777777" w:rsidTr="00E3683A">
        <w:trPr>
          <w:gridAfter w:val="1"/>
          <w:wAfter w:w="283" w:type="dxa"/>
          <w:trHeight w:val="6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BB5B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№ п/п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5126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Найменування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товару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F666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Од.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виміру</w:t>
            </w:r>
            <w:proofErr w:type="spellEnd"/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677E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Кількість</w:t>
            </w:r>
            <w:proofErr w:type="spellEnd"/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2EB4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Ціна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за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одиницю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, з ПДВ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98BD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Загальна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сума, з ПДВ</w:t>
            </w:r>
          </w:p>
        </w:tc>
      </w:tr>
      <w:tr w:rsidR="00E3683A" w:rsidRPr="00E3683A" w14:paraId="22D9376A" w14:textId="77777777" w:rsidTr="00E3683A">
        <w:trPr>
          <w:trHeight w:val="3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7A90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</w:p>
        </w:tc>
        <w:tc>
          <w:tcPr>
            <w:tcW w:w="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DBB9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3A3F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6E68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7EB9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4B43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0AD4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UA"/>
              </w:rPr>
            </w:pPr>
          </w:p>
        </w:tc>
      </w:tr>
      <w:tr w:rsidR="00E3683A" w:rsidRPr="00E3683A" w14:paraId="34525948" w14:textId="77777777" w:rsidTr="00E3683A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388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999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Кефір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2,5%,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плівка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, 0,900 кг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E55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кг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513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1935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DB5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53,74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207E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103 986,90</w:t>
            </w:r>
          </w:p>
        </w:tc>
        <w:tc>
          <w:tcPr>
            <w:tcW w:w="277" w:type="dxa"/>
            <w:vAlign w:val="center"/>
            <w:hideMark/>
          </w:tcPr>
          <w:p w14:paraId="475F7683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lang w:val="ru-UA"/>
              </w:rPr>
            </w:pPr>
          </w:p>
        </w:tc>
      </w:tr>
      <w:tr w:rsidR="00E3683A" w:rsidRPr="00E3683A" w14:paraId="09D0E6E2" w14:textId="77777777" w:rsidTr="00E3683A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E2E4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676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Сметана 15%,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плівка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, 0,350 кг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4A59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кг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4C4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259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0206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154,9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3AD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40 119,10</w:t>
            </w:r>
          </w:p>
        </w:tc>
        <w:tc>
          <w:tcPr>
            <w:tcW w:w="277" w:type="dxa"/>
            <w:vAlign w:val="center"/>
            <w:hideMark/>
          </w:tcPr>
          <w:p w14:paraId="4D2B1BA8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lang w:val="ru-UA"/>
              </w:rPr>
            </w:pPr>
          </w:p>
        </w:tc>
      </w:tr>
      <w:tr w:rsidR="00E3683A" w:rsidRPr="00E3683A" w14:paraId="4B5D16F8" w14:textId="77777777" w:rsidTr="00E3683A">
        <w:trPr>
          <w:trHeight w:val="51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2054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124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Йогурт з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фруктовим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або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ягідним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наповнювачем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, 2,5%, </w:t>
            </w: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плівка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0,400 кг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EFC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кг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9B99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414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C17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79,16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E7FA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32 772,24</w:t>
            </w:r>
          </w:p>
        </w:tc>
        <w:tc>
          <w:tcPr>
            <w:tcW w:w="277" w:type="dxa"/>
            <w:vAlign w:val="center"/>
            <w:hideMark/>
          </w:tcPr>
          <w:p w14:paraId="52C42F72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lang w:val="ru-UA"/>
              </w:rPr>
            </w:pPr>
          </w:p>
        </w:tc>
      </w:tr>
      <w:tr w:rsidR="00E3683A" w:rsidRPr="00E3683A" w14:paraId="7ADDC230" w14:textId="77777777" w:rsidTr="00E3683A">
        <w:trPr>
          <w:trHeight w:val="31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57D" w14:textId="77777777" w:rsidR="00E3683A" w:rsidRPr="00E3683A" w:rsidRDefault="00E3683A" w:rsidP="00E368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UA"/>
              </w:rPr>
            </w:pPr>
            <w:proofErr w:type="spellStart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Всього</w:t>
            </w:r>
            <w:proofErr w:type="spellEnd"/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 xml:space="preserve"> з ПДВ: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3DBE" w14:textId="77777777" w:rsidR="00E3683A" w:rsidRPr="00E3683A" w:rsidRDefault="00E3683A" w:rsidP="00E36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UA"/>
              </w:rPr>
            </w:pPr>
            <w:r w:rsidRPr="00E3683A">
              <w:rPr>
                <w:rFonts w:ascii="Times New Roman" w:eastAsia="Times New Roman" w:hAnsi="Times New Roman"/>
                <w:color w:val="000000"/>
                <w:lang w:val="ru-UA"/>
              </w:rPr>
              <w:t>176 878,24</w:t>
            </w:r>
          </w:p>
        </w:tc>
        <w:tc>
          <w:tcPr>
            <w:tcW w:w="277" w:type="dxa"/>
            <w:vAlign w:val="center"/>
            <w:hideMark/>
          </w:tcPr>
          <w:p w14:paraId="791D79FC" w14:textId="77777777" w:rsidR="00E3683A" w:rsidRPr="00E3683A" w:rsidRDefault="00E3683A" w:rsidP="00E3683A">
            <w:pPr>
              <w:spacing w:after="0" w:line="240" w:lineRule="auto"/>
              <w:rPr>
                <w:rFonts w:ascii="Times New Roman" w:eastAsia="Times New Roman" w:hAnsi="Times New Roman"/>
                <w:lang w:val="ru-UA"/>
              </w:rPr>
            </w:pPr>
          </w:p>
        </w:tc>
      </w:tr>
    </w:tbl>
    <w:p w14:paraId="0000001A" w14:textId="4D4C46F1" w:rsidR="001D33E2" w:rsidRPr="003B4113" w:rsidRDefault="00000000" w:rsidP="003B411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Обґрунтування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технічних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B4113">
        <w:rPr>
          <w:rFonts w:ascii="Times New Roman" w:hAnsi="Times New Roman"/>
          <w:b/>
          <w:bCs/>
          <w:sz w:val="24"/>
          <w:szCs w:val="24"/>
        </w:rPr>
        <w:t>якісних</w:t>
      </w:r>
      <w:proofErr w:type="spellEnd"/>
      <w:r w:rsidRPr="003B4113">
        <w:rPr>
          <w:rFonts w:ascii="Times New Roman" w:hAnsi="Times New Roman"/>
          <w:b/>
          <w:bCs/>
          <w:sz w:val="24"/>
          <w:szCs w:val="24"/>
        </w:rPr>
        <w:t xml:space="preserve"> характеристик</w:t>
      </w:r>
      <w:r w:rsidR="00E11614" w:rsidRPr="003B4113">
        <w:rPr>
          <w:rFonts w:ascii="Times New Roman" w:hAnsi="Times New Roman"/>
          <w:b/>
          <w:bCs/>
          <w:sz w:val="24"/>
          <w:szCs w:val="24"/>
        </w:rPr>
        <w:t>:</w:t>
      </w:r>
    </w:p>
    <w:p w14:paraId="1C2A9FD9" w14:textId="77777777" w:rsidR="00C00335" w:rsidRPr="00C905C8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A430460" w14:textId="77777777" w:rsidR="00C00335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680BA7B8" w14:textId="5D8F6C67" w:rsidR="00C00335" w:rsidRDefault="00C00335" w:rsidP="00C003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 w:rsidR="003521B5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222E3DAC" w14:textId="77777777" w:rsidR="00C00335" w:rsidRDefault="00C00335" w:rsidP="00C00335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42AFF845" w14:textId="0F4E71F3" w:rsidR="002D6252" w:rsidRPr="006E2BEA" w:rsidRDefault="006E2BEA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D97EE3">
        <w:rPr>
          <w:rFonts w:ascii="Times New Roman" w:eastAsia="Times New Roman" w:hAnsi="Times New Roman"/>
          <w:sz w:val="24"/>
          <w:szCs w:val="24"/>
        </w:rPr>
        <w:t xml:space="preserve">Поставка Товару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здійснюється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окремими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партіями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згідно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з заявкою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Замовника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1 - 3 раз(и)</w:t>
      </w:r>
      <w:r w:rsidRPr="00D97EE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тиждень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Обсяг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кожної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партії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визначається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Замовником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залежно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фактичної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потреби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sectPr w:rsidR="002D6252" w:rsidRPr="006E2BEA" w:rsidSect="001D3D70">
      <w:pgSz w:w="11906" w:h="16838"/>
      <w:pgMar w:top="510" w:right="510" w:bottom="510" w:left="51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0F6456"/>
    <w:rsid w:val="001C7992"/>
    <w:rsid w:val="001D33E2"/>
    <w:rsid w:val="001D3D70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521B5"/>
    <w:rsid w:val="00364856"/>
    <w:rsid w:val="003A0FCD"/>
    <w:rsid w:val="003B4113"/>
    <w:rsid w:val="003C4C52"/>
    <w:rsid w:val="003D7DDB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5F6E8C"/>
    <w:rsid w:val="00611631"/>
    <w:rsid w:val="00636461"/>
    <w:rsid w:val="00657024"/>
    <w:rsid w:val="00687B9C"/>
    <w:rsid w:val="00692887"/>
    <w:rsid w:val="006B2890"/>
    <w:rsid w:val="006E2BEA"/>
    <w:rsid w:val="0070595B"/>
    <w:rsid w:val="007A5499"/>
    <w:rsid w:val="007B4490"/>
    <w:rsid w:val="007C7983"/>
    <w:rsid w:val="007D1B97"/>
    <w:rsid w:val="00862DD3"/>
    <w:rsid w:val="0086658F"/>
    <w:rsid w:val="008707FB"/>
    <w:rsid w:val="008A6F82"/>
    <w:rsid w:val="008B2B32"/>
    <w:rsid w:val="008E4A7B"/>
    <w:rsid w:val="00912DD1"/>
    <w:rsid w:val="0091486E"/>
    <w:rsid w:val="00917873"/>
    <w:rsid w:val="00971CB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BE52E2"/>
    <w:rsid w:val="00C00335"/>
    <w:rsid w:val="00C02E44"/>
    <w:rsid w:val="00C6518F"/>
    <w:rsid w:val="00CE27DA"/>
    <w:rsid w:val="00D954B9"/>
    <w:rsid w:val="00DB1D2F"/>
    <w:rsid w:val="00DB7EA1"/>
    <w:rsid w:val="00DD0034"/>
    <w:rsid w:val="00DD18BB"/>
    <w:rsid w:val="00E11614"/>
    <w:rsid w:val="00E3683A"/>
    <w:rsid w:val="00E47D61"/>
    <w:rsid w:val="00E61056"/>
    <w:rsid w:val="00E61C0B"/>
    <w:rsid w:val="00EA7743"/>
    <w:rsid w:val="00ED25BB"/>
    <w:rsid w:val="00EF5209"/>
    <w:rsid w:val="00F317AC"/>
    <w:rsid w:val="00F41410"/>
    <w:rsid w:val="00F64CF4"/>
    <w:rsid w:val="00F7043C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ShapkaDocumentu">
    <w:name w:val="Shapka Documentu"/>
    <w:basedOn w:val="a"/>
    <w:rsid w:val="00EA774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124</cp:revision>
  <cp:lastPrinted>2025-04-08T13:49:00Z</cp:lastPrinted>
  <dcterms:created xsi:type="dcterms:W3CDTF">2024-03-20T09:46:00Z</dcterms:created>
  <dcterms:modified xsi:type="dcterms:W3CDTF">2026-06-05T08:52:00Z</dcterms:modified>
</cp:coreProperties>
</file>